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6A2" w:rsidRDefault="001532E5" w:rsidP="00764E0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</w:t>
      </w:r>
      <w:r w:rsidR="000516A2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5</w:t>
      </w:r>
      <w:r w:rsidR="00461642">
        <w:rPr>
          <w:rFonts w:ascii="Times New Roman" w:hAnsi="Times New Roman" w:cs="Times New Roman"/>
          <w:sz w:val="24"/>
        </w:rPr>
        <w:t xml:space="preserve"> </w:t>
      </w:r>
    </w:p>
    <w:p w:rsidR="00461642" w:rsidRDefault="00461642" w:rsidP="000516A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постановлению</w:t>
      </w:r>
      <w:r w:rsidR="000516A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от </w:t>
      </w:r>
      <w:r w:rsidR="000516A2">
        <w:rPr>
          <w:rFonts w:ascii="Times New Roman" w:hAnsi="Times New Roman" w:cs="Times New Roman"/>
          <w:sz w:val="24"/>
        </w:rPr>
        <w:t>03.07.2015  № 1436</w:t>
      </w:r>
    </w:p>
    <w:p w:rsidR="000516A2" w:rsidRDefault="000516A2" w:rsidP="000516A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0516A2" w:rsidRDefault="000516A2" w:rsidP="000516A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764E0F" w:rsidRDefault="00764E0F" w:rsidP="00764E0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1</w:t>
      </w:r>
    </w:p>
    <w:p w:rsidR="00764E0F" w:rsidRDefault="00764E0F" w:rsidP="00764E0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 Программе </w:t>
      </w:r>
    </w:p>
    <w:p w:rsidR="00764E0F" w:rsidRDefault="00764E0F" w:rsidP="000516A2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0516A2" w:rsidRDefault="000516A2" w:rsidP="00764E0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764E0F" w:rsidRDefault="00764E0F" w:rsidP="00764E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мероприятий, подпрограмм муниципальной программы «Устойчивое общественное развитие </w:t>
      </w:r>
    </w:p>
    <w:p w:rsidR="00764E0F" w:rsidRDefault="00764E0F" w:rsidP="000516A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муниципальном образовании Киришское городское поселение Киришского муниципального района Ленинградской области» </w:t>
      </w:r>
    </w:p>
    <w:p w:rsidR="00764E0F" w:rsidRDefault="00764E0F" w:rsidP="00764E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73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487"/>
        <w:gridCol w:w="4016"/>
        <w:gridCol w:w="1134"/>
        <w:gridCol w:w="1070"/>
        <w:gridCol w:w="2714"/>
        <w:gridCol w:w="2035"/>
      </w:tblGrid>
      <w:tr w:rsidR="00764E0F" w:rsidTr="000516A2">
        <w:trPr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№</w:t>
            </w:r>
          </w:p>
        </w:tc>
        <w:tc>
          <w:tcPr>
            <w:tcW w:w="3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Наименование подпрограммы, основного мероприятия</w:t>
            </w: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Ответственный за реализацию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Год</w:t>
            </w:r>
          </w:p>
        </w:tc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Последствия нереализации подпрограммы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Показатели реализации подпрограммы</w:t>
            </w:r>
          </w:p>
        </w:tc>
      </w:tr>
      <w:tr w:rsidR="00764E0F" w:rsidTr="000516A2">
        <w:trPr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3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начало реали-зации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оконча-ние реали-зации</w:t>
            </w:r>
          </w:p>
        </w:tc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764E0F" w:rsidTr="000516A2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2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5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7</w:t>
            </w:r>
          </w:p>
        </w:tc>
      </w:tr>
      <w:tr w:rsidR="00764E0F" w:rsidTr="000516A2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Обеспечение информирования населения  в печатных средствах массовой информации 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Комитет по взаимодействию с органами местного самоуправления и организационным вопросам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2016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Нереализация данного мероприятия приведет к недостаточному информированию населения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3130000 см2 информационных сообщений</w:t>
            </w:r>
          </w:p>
        </w:tc>
      </w:tr>
      <w:tr w:rsidR="00764E0F" w:rsidTr="000516A2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2.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Подпрограмма «Патриотическое воспитание «Город славы»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2016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764E0F" w:rsidTr="000516A2">
        <w:trPr>
          <w:trHeight w:val="13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2.1.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2016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Невыполнение мероприятия приведет к снижению интереса молодежи к участию в деятельности 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институтов гражданского общества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850 человек</w:t>
            </w:r>
          </w:p>
        </w:tc>
      </w:tr>
      <w:tr w:rsidR="00764E0F" w:rsidTr="000516A2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lastRenderedPageBreak/>
              <w:t>3.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Подпрограмма «Молодежь города Кириши»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2016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764E0F" w:rsidTr="000516A2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3.1.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Реализация комплекса мер по проведению комплексной работы с молодежью по различным направлениям молодежной политики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2016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Невыполнение мероприятия сделать невозможным проведение комплексной работы с молодежью по различным направлениям молодежной политики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25%</w:t>
            </w:r>
          </w:p>
        </w:tc>
      </w:tr>
      <w:tr w:rsidR="00764E0F" w:rsidTr="000516A2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3.2.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Организация и осуществление работы с детьми и молодежью в МУ «Спорт и молодость»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2016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Невыполнение мероприятия сделать невозможным проведение комплексной работы с молодежью по различным направлениям молодежной политики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2500 человек</w:t>
            </w:r>
          </w:p>
        </w:tc>
      </w:tr>
      <w:tr w:rsidR="00764E0F" w:rsidTr="000516A2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3.3.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Организация и осуществление работы с детьми и молодежью в МАУ «МДЦ «Восход»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2016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Невыполнение мероприятия сделать невозможным проведение комплексной работы с молодежью по различным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направлениям молодежной политики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430 человек</w:t>
            </w:r>
          </w:p>
        </w:tc>
      </w:tr>
      <w:tr w:rsidR="00461642" w:rsidTr="000516A2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3.4.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42" w:rsidRPr="00461642" w:rsidRDefault="00461642" w:rsidP="00F82F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6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общественной инфраструктуры муниципального значения в Ленинградской области 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Default="00461642" w:rsidP="003755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Default="00461642" w:rsidP="003755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2016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Невыполнение мероприятия сделать невозможным проведение комплексной работы с молодежью по различным направлениям молодежной политики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Default="00F82F0D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 комплекта оргтехники, 25 татами</w:t>
            </w:r>
          </w:p>
        </w:tc>
      </w:tr>
      <w:tr w:rsidR="00461642" w:rsidTr="000516A2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4.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Подпрограмма «Профилактика асоциального поведения в молодежной среде»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2016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461642" w:rsidTr="000516A2">
        <w:trPr>
          <w:trHeight w:val="185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4.1.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Реализация комплекса мер по профилактике правонарушений, рискованного поведения и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2016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Невыполнение мероприятия может привести к увеличению преступности,  росту потребления психоактивных веществ, межэтнической и межконфессиона-льной напряженности в молодежной среде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Default="00461642" w:rsidP="00461642">
            <w:pPr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840 человек</w:t>
            </w:r>
          </w:p>
          <w:p w:rsidR="00461642" w:rsidRDefault="00461642" w:rsidP="00461642">
            <w:pPr>
              <w:widowControl w:val="0"/>
              <w:jc w:val="center"/>
              <w:rPr>
                <w:sz w:val="24"/>
              </w:rPr>
            </w:pPr>
          </w:p>
        </w:tc>
      </w:tr>
      <w:tr w:rsidR="00461642" w:rsidTr="000516A2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5.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Подпрограмма «Поддержка социально ориентированных некоммерческих организаций на 2015 – 2016 годы»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2016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461642" w:rsidTr="000516A2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5.1.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Реализация комплекса мер по поддержке общественных организаций в части организации и проведении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социально значимых мероприятий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2016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Нереализация данного мероприятия приведет к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 xml:space="preserve">исключению из общественной жизни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lastRenderedPageBreak/>
              <w:t>значительного числа активных позитивно настроенных граждан т.н. "третьего возраста" - жителей Киришского района, имеющих огромный жизненный и профессиональный опыт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Default="00461642" w:rsidP="00461642">
            <w:pPr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230 человек</w:t>
            </w:r>
          </w:p>
          <w:p w:rsidR="00461642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:rsidR="00764E0F" w:rsidRDefault="00764E0F" w:rsidP="00764E0F">
      <w:pPr>
        <w:widowControl w:val="0"/>
        <w:spacing w:after="0" w:line="240" w:lineRule="auto"/>
        <w:rPr>
          <w:sz w:val="2"/>
          <w:szCs w:val="2"/>
        </w:rPr>
      </w:pPr>
    </w:p>
    <w:p w:rsidR="000C075B" w:rsidRDefault="000C075B"/>
    <w:sectPr w:rsidR="000C075B" w:rsidSect="000516A2">
      <w:headerReference w:type="default" r:id="rId7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6A2" w:rsidRDefault="000516A2" w:rsidP="000516A2">
      <w:pPr>
        <w:spacing w:after="0" w:line="240" w:lineRule="auto"/>
      </w:pPr>
      <w:r>
        <w:separator/>
      </w:r>
    </w:p>
  </w:endnote>
  <w:endnote w:type="continuationSeparator" w:id="0">
    <w:p w:rsidR="000516A2" w:rsidRDefault="000516A2" w:rsidP="00051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6A2" w:rsidRDefault="000516A2" w:rsidP="000516A2">
      <w:pPr>
        <w:spacing w:after="0" w:line="240" w:lineRule="auto"/>
      </w:pPr>
      <w:r>
        <w:separator/>
      </w:r>
    </w:p>
  </w:footnote>
  <w:footnote w:type="continuationSeparator" w:id="0">
    <w:p w:rsidR="000516A2" w:rsidRDefault="000516A2" w:rsidP="00051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010560"/>
      <w:docPartObj>
        <w:docPartGallery w:val="Page Numbers (Top of Page)"/>
        <w:docPartUnique/>
      </w:docPartObj>
    </w:sdtPr>
    <w:sdtContent>
      <w:p w:rsidR="000516A2" w:rsidRDefault="000516A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516A2" w:rsidRDefault="000516A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A1F"/>
    <w:rsid w:val="000516A2"/>
    <w:rsid w:val="000C075B"/>
    <w:rsid w:val="001532E5"/>
    <w:rsid w:val="00383E6C"/>
    <w:rsid w:val="00456574"/>
    <w:rsid w:val="00461642"/>
    <w:rsid w:val="00764E0F"/>
    <w:rsid w:val="00767A1F"/>
    <w:rsid w:val="00F8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E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E0F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E6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51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16A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51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16A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E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E0F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E6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51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16A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51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16A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2015-06-25T08:23:00Z</cp:lastPrinted>
  <dcterms:created xsi:type="dcterms:W3CDTF">2015-07-03T09:44:00Z</dcterms:created>
  <dcterms:modified xsi:type="dcterms:W3CDTF">2015-07-03T09:44:00Z</dcterms:modified>
</cp:coreProperties>
</file>